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61" w:rsidRDefault="00D25661" w:rsidP="00D25661">
      <w:pPr>
        <w:rPr>
          <w:b/>
          <w:bCs/>
        </w:rPr>
      </w:pPr>
      <w:r>
        <w:rPr>
          <w:b/>
          <w:bCs/>
        </w:rPr>
        <w:t xml:space="preserve">Tiskové prohlášení k výbuchu ve společnosti </w:t>
      </w:r>
      <w:proofErr w:type="spellStart"/>
      <w:r>
        <w:rPr>
          <w:b/>
          <w:bCs/>
        </w:rPr>
        <w:t>Preol</w:t>
      </w:r>
      <w:proofErr w:type="spellEnd"/>
    </w:p>
    <w:p w:rsidR="0055047B" w:rsidRDefault="0055047B" w:rsidP="001E5C48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– </w:t>
      </w:r>
      <w:r w:rsidR="00D2566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července 2021</w:t>
      </w:r>
    </w:p>
    <w:p w:rsidR="00D25661" w:rsidRDefault="00D25661" w:rsidP="00D25661">
      <w:pPr>
        <w:jc w:val="both"/>
      </w:pPr>
      <w:r>
        <w:t xml:space="preserve">Ve společnosti </w:t>
      </w:r>
      <w:proofErr w:type="spellStart"/>
      <w:r>
        <w:t>Preol</w:t>
      </w:r>
      <w:proofErr w:type="spellEnd"/>
      <w:r>
        <w:t xml:space="preserve"> v Lovosicích došlo v pondělí 5. 7. 2021 v pozdních večerních hodinách k výbuchu v lisovně surového řepkového oleje. Stalo se tak při plánovaném odstavovaní technologie z provozu.</w:t>
      </w:r>
    </w:p>
    <w:p w:rsidR="00D25661" w:rsidRDefault="00D25661" w:rsidP="00D25661">
      <w:pPr>
        <w:jc w:val="both"/>
      </w:pPr>
      <w:r>
        <w:t xml:space="preserve">Při likvidaci požáru došlo ke zranění tří podnikových hasičů, kteří utrpěli popáleniny. Jeden byl zraněn vážně, další dva mají zranění lehčího až středního charakteru. Všichni tři jsou mimo ohrožení života. </w:t>
      </w:r>
    </w:p>
    <w:p w:rsidR="00D25661" w:rsidRDefault="00D25661" w:rsidP="00D25661">
      <w:pPr>
        <w:jc w:val="both"/>
      </w:pPr>
      <w:r>
        <w:t xml:space="preserve">Přesná příčina exploze v tuto chvíli není známa. Pracovníci, kteří prováděli přípravné práce na technologickou odstávku, dodrželi veškeré předepsané postupy. Vedení společnosti </w:t>
      </w:r>
      <w:proofErr w:type="spellStart"/>
      <w:r>
        <w:t>Preol</w:t>
      </w:r>
      <w:proofErr w:type="spellEnd"/>
      <w:r>
        <w:t xml:space="preserve"> předběžně odhaduje, že příč</w:t>
      </w:r>
      <w:bookmarkStart w:id="0" w:name="_GoBack"/>
      <w:bookmarkEnd w:id="0"/>
      <w:r>
        <w:t xml:space="preserve">inou výbuchu pravděpodobně mohla být technická závada. Přesnou příčinu určí v příštích dnech policejní vyšetřování. Během události i zásahu HZS nedošlo k ohrožení zdraví obyvatel nebo poškození životního prostředí.  </w:t>
      </w:r>
    </w:p>
    <w:p w:rsidR="00D25661" w:rsidRDefault="00D25661" w:rsidP="00D25661">
      <w:pPr>
        <w:jc w:val="both"/>
      </w:pPr>
      <w:r>
        <w:t xml:space="preserve">Statika budovy podle prvotních informací nebyla narušena. Otázkou zůstává, do jaké míry bylo poškozeno výrobní zařízení. Škody v tuto chvíli nelze odhadnout, protože stále probíhá dohašování a vstup do objektu není umožněn. Budovu i výrobní zařízení má podnik pojištěné. </w:t>
      </w:r>
    </w:p>
    <w:p w:rsidR="0009566B" w:rsidRPr="00D25661" w:rsidRDefault="00D25661" w:rsidP="00D25661">
      <w:pPr>
        <w:jc w:val="both"/>
      </w:pPr>
      <w:r>
        <w:t>Vedení podniku poskytuje plnou součinnost všem zasahujícím a vyšetřujícím orgánům a institucím. Prvotní předpoklad pro poskytnutí doplňujících informací je tento pátek 9. 7. 2021.</w:t>
      </w: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Karel Hanzelka</w:t>
      </w: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tiskový mluvčí</w:t>
      </w:r>
    </w:p>
    <w:p w:rsidR="0009566B" w:rsidRPr="00FF6F5A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AGROFERT, a. s.</w:t>
      </w:r>
    </w:p>
    <w:p w:rsidR="0055047B" w:rsidRPr="001E5C48" w:rsidRDefault="0055047B" w:rsidP="001E5C48">
      <w:pPr>
        <w:spacing w:after="120" w:line="22" w:lineRule="atLeast"/>
        <w:jc w:val="both"/>
        <w:rPr>
          <w:color w:val="000000" w:themeColor="text1"/>
        </w:rPr>
      </w:pPr>
    </w:p>
    <w:p w:rsidR="001E5C48" w:rsidRPr="00FF6F5A" w:rsidRDefault="001E5C48" w:rsidP="001E5C48">
      <w:pPr>
        <w:spacing w:after="120" w:line="22" w:lineRule="atLeast"/>
        <w:jc w:val="both"/>
        <w:rPr>
          <w:color w:val="000000" w:themeColor="text1"/>
        </w:rPr>
      </w:pPr>
    </w:p>
    <w:p w:rsidR="001E5C48" w:rsidRPr="00FF6F5A" w:rsidRDefault="001E5C48" w:rsidP="001E5C48">
      <w:pPr>
        <w:autoSpaceDE w:val="0"/>
        <w:autoSpaceDN w:val="0"/>
        <w:adjustRightInd w:val="0"/>
        <w:spacing w:after="120" w:line="22" w:lineRule="atLeast"/>
        <w:jc w:val="both"/>
        <w:rPr>
          <w:rFonts w:eastAsia="MyriadPro-Light" w:cs="MyriadPro-Light"/>
          <w:color w:val="000000" w:themeColor="text1"/>
        </w:rPr>
      </w:pPr>
    </w:p>
    <w:p w:rsidR="001E5C48" w:rsidRDefault="001E5C48"/>
    <w:sectPr w:rsidR="001E5C48" w:rsidSect="005E2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58" w:rsidRDefault="00380258" w:rsidP="005E2150">
      <w:pPr>
        <w:spacing w:after="0" w:line="240" w:lineRule="auto"/>
      </w:pPr>
      <w:r>
        <w:separator/>
      </w:r>
    </w:p>
  </w:endnote>
  <w:endnote w:type="continuationSeparator" w:id="0">
    <w:p w:rsidR="00380258" w:rsidRDefault="00380258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5E2150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58" w:rsidRDefault="00380258" w:rsidP="005E2150">
      <w:pPr>
        <w:spacing w:after="0" w:line="240" w:lineRule="auto"/>
      </w:pPr>
      <w:r>
        <w:separator/>
      </w:r>
    </w:p>
  </w:footnote>
  <w:footnote w:type="continuationSeparator" w:id="0">
    <w:p w:rsidR="00380258" w:rsidRDefault="00380258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7532"/>
    <w:rsid w:val="001E443A"/>
    <w:rsid w:val="001E5C48"/>
    <w:rsid w:val="00260123"/>
    <w:rsid w:val="00380258"/>
    <w:rsid w:val="004052C6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21044"/>
    <w:rsid w:val="00692AFD"/>
    <w:rsid w:val="006C601F"/>
    <w:rsid w:val="00737194"/>
    <w:rsid w:val="00744877"/>
    <w:rsid w:val="00800F45"/>
    <w:rsid w:val="009436A4"/>
    <w:rsid w:val="009E2FEE"/>
    <w:rsid w:val="00B77CD4"/>
    <w:rsid w:val="00C77985"/>
    <w:rsid w:val="00C94662"/>
    <w:rsid w:val="00CD2CED"/>
    <w:rsid w:val="00D25661"/>
    <w:rsid w:val="00DA67B0"/>
    <w:rsid w:val="00DE4A29"/>
    <w:rsid w:val="00DF614E"/>
    <w:rsid w:val="00E34F7B"/>
    <w:rsid w:val="00E70B69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2867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Anna Kovaříková</cp:lastModifiedBy>
  <cp:revision>4</cp:revision>
  <cp:lastPrinted>2021-07-01T07:53:00Z</cp:lastPrinted>
  <dcterms:created xsi:type="dcterms:W3CDTF">2021-07-01T09:52:00Z</dcterms:created>
  <dcterms:modified xsi:type="dcterms:W3CDTF">2021-07-06T12:54:00Z</dcterms:modified>
</cp:coreProperties>
</file>